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69C4" w14:textId="77777777" w:rsidR="005C2778" w:rsidRDefault="005C2778" w:rsidP="005C2778">
      <w:pPr>
        <w:ind w:firstLineChars="300" w:firstLine="1320"/>
        <w:rPr>
          <w:rFonts w:ascii="方正小标宋简体" w:eastAsia="方正小标宋简体"/>
          <w:sz w:val="44"/>
          <w:szCs w:val="44"/>
        </w:rPr>
      </w:pPr>
    </w:p>
    <w:p w14:paraId="25A521A1" w14:textId="6F28BC88" w:rsidR="003F0A39" w:rsidRPr="005C2778" w:rsidRDefault="00CC36FE" w:rsidP="005C2778">
      <w:pPr>
        <w:ind w:firstLineChars="300" w:firstLine="1320"/>
        <w:rPr>
          <w:rFonts w:ascii="方正小标宋简体" w:eastAsia="方正小标宋简体"/>
          <w:sz w:val="44"/>
          <w:szCs w:val="44"/>
        </w:rPr>
      </w:pPr>
      <w:r w:rsidRPr="005C2778">
        <w:rPr>
          <w:rFonts w:ascii="方正小标宋简体" w:eastAsia="方正小标宋简体" w:hint="eastAsia"/>
          <w:sz w:val="44"/>
          <w:szCs w:val="44"/>
        </w:rPr>
        <w:t>中建交通202</w:t>
      </w:r>
      <w:r w:rsidR="00F54FA1">
        <w:rPr>
          <w:rFonts w:ascii="方正小标宋简体" w:eastAsia="方正小标宋简体"/>
          <w:sz w:val="44"/>
          <w:szCs w:val="44"/>
        </w:rPr>
        <w:t>2</w:t>
      </w:r>
      <w:r w:rsidRPr="005C2778">
        <w:rPr>
          <w:rFonts w:ascii="方正小标宋简体" w:eastAsia="方正小标宋简体" w:hint="eastAsia"/>
          <w:sz w:val="44"/>
          <w:szCs w:val="44"/>
        </w:rPr>
        <w:t>校园招聘</w:t>
      </w:r>
      <w:r w:rsidR="005C2778" w:rsidRPr="005C2778">
        <w:rPr>
          <w:rFonts w:ascii="方正小标宋简体" w:eastAsia="方正小标宋简体" w:hint="eastAsia"/>
          <w:sz w:val="44"/>
          <w:szCs w:val="44"/>
        </w:rPr>
        <w:t>简章</w:t>
      </w:r>
    </w:p>
    <w:p w14:paraId="2D7661EB" w14:textId="77777777" w:rsidR="005C2778" w:rsidRDefault="005C2778" w:rsidP="005C2778">
      <w:pPr>
        <w:spacing w:line="560" w:lineRule="exact"/>
        <w:ind w:leftChars="200" w:left="420" w:firstLineChars="0" w:firstLine="0"/>
        <w:rPr>
          <w:rFonts w:ascii="仿宋_GB2312" w:eastAsia="仿宋_GB2312" w:hAnsi="Arial" w:cs="Arial"/>
          <w:sz w:val="32"/>
          <w:szCs w:val="32"/>
        </w:rPr>
      </w:pPr>
    </w:p>
    <w:p w14:paraId="24723A98" w14:textId="77777777" w:rsidR="005C2778" w:rsidRDefault="00CA5BB8" w:rsidP="005C2778">
      <w:pPr>
        <w:spacing w:line="560" w:lineRule="exact"/>
        <w:ind w:firstLineChars="177" w:firstLine="566"/>
        <w:rPr>
          <w:rFonts w:ascii="仿宋_GB2312" w:eastAsia="仿宋_GB2312" w:hAnsi="Arial" w:cs="Arial"/>
          <w:sz w:val="32"/>
          <w:szCs w:val="32"/>
        </w:rPr>
      </w:pPr>
      <w:r w:rsidRPr="005C2778">
        <w:rPr>
          <w:rFonts w:ascii="仿宋_GB2312" w:eastAsia="仿宋_GB2312" w:hAnsi="Arial" w:cs="Arial" w:hint="eastAsia"/>
          <w:sz w:val="32"/>
          <w:szCs w:val="32"/>
        </w:rPr>
        <w:t>请登录comm.zhiye.com了解企业详情及招聘情况。</w:t>
      </w:r>
    </w:p>
    <w:p w14:paraId="26C8004D" w14:textId="72118041" w:rsidR="00CA5BB8" w:rsidRPr="005C2778" w:rsidRDefault="00CA5BB8" w:rsidP="005C2778">
      <w:pPr>
        <w:spacing w:line="560" w:lineRule="exact"/>
        <w:ind w:firstLineChars="177" w:firstLine="566"/>
        <w:rPr>
          <w:rFonts w:ascii="仿宋_GB2312" w:eastAsia="仿宋_GB2312" w:hAnsi="Arial" w:cs="Arial"/>
          <w:sz w:val="32"/>
          <w:szCs w:val="32"/>
        </w:rPr>
      </w:pPr>
      <w:r w:rsidRPr="005C2778">
        <w:rPr>
          <w:rFonts w:ascii="仿宋_GB2312" w:eastAsia="仿宋_GB2312" w:hAnsi="Arial" w:cs="Arial" w:hint="eastAsia"/>
          <w:sz w:val="32"/>
          <w:szCs w:val="32"/>
        </w:rPr>
        <w:t>该网址为本单位招聘门户，欢迎在线投递简历。</w:t>
      </w:r>
    </w:p>
    <w:p w14:paraId="4CE2A24C" w14:textId="77777777" w:rsidR="005C2778" w:rsidRPr="005C2778" w:rsidRDefault="00CC36FE" w:rsidP="005C2778">
      <w:pPr>
        <w:spacing w:line="560" w:lineRule="exact"/>
        <w:ind w:firstLineChars="177" w:firstLine="569"/>
        <w:rPr>
          <w:rFonts w:ascii="仿宋_GB2312" w:eastAsia="仿宋_GB2312" w:hAnsi="微软雅黑" w:cs="微软雅黑"/>
          <w:b/>
          <w:bCs/>
          <w:color w:val="FF0000"/>
          <w:kern w:val="0"/>
          <w:sz w:val="32"/>
          <w:szCs w:val="32"/>
          <w:lang w:bidi="en-US"/>
        </w:rPr>
      </w:pPr>
      <w:r w:rsidRPr="005C2778">
        <w:rPr>
          <w:rFonts w:ascii="仿宋_GB2312" w:eastAsia="仿宋_GB2312" w:hAnsi="微软雅黑" w:cs="微软雅黑" w:hint="eastAsia"/>
          <w:b/>
          <w:bCs/>
          <w:color w:val="FF0000"/>
          <w:kern w:val="0"/>
          <w:sz w:val="32"/>
          <w:szCs w:val="32"/>
          <w:lang w:bidi="en-US"/>
        </w:rPr>
        <w:t>企业介绍：</w:t>
      </w:r>
    </w:p>
    <w:p w14:paraId="4B07F142" w14:textId="6898E6FF" w:rsidR="003F0A39" w:rsidRPr="005C2778" w:rsidRDefault="00CC36FE" w:rsidP="005C2778">
      <w:pPr>
        <w:spacing w:line="560" w:lineRule="exact"/>
        <w:ind w:firstLineChars="177" w:firstLine="566"/>
        <w:rPr>
          <w:rFonts w:ascii="仿宋_GB2312" w:eastAsia="仿宋_GB2312" w:hAnsi="微软雅黑" w:cs="微软雅黑"/>
          <w:kern w:val="0"/>
          <w:sz w:val="32"/>
          <w:szCs w:val="32"/>
          <w:lang w:bidi="en-US"/>
        </w:rPr>
      </w:pPr>
      <w:r w:rsidRPr="005C2778">
        <w:rPr>
          <w:rFonts w:ascii="仿宋_GB2312" w:eastAsia="仿宋_GB2312" w:hAnsi="微软雅黑" w:cs="微软雅黑" w:hint="eastAsia"/>
          <w:kern w:val="0"/>
          <w:sz w:val="32"/>
          <w:szCs w:val="32"/>
          <w:lang w:bidi="en-US"/>
        </w:rPr>
        <w:t>中建交通是中国建筑系统内以大交通为主要业务的基础设施专业化骨干经营平台、中国建筑主要的大交通事业并购平台、中国建筑开拓市政、公路、铁路市场配置高端技术装备和吸引高端人才的资源整合平台，我们作为中建系统内急速成长型企业，致力成为中国建筑大交通事业的第一品牌。</w:t>
      </w:r>
    </w:p>
    <w:p w14:paraId="1D25CF47" w14:textId="77777777" w:rsidR="005C2778" w:rsidRDefault="00CC36FE" w:rsidP="005C2778">
      <w:pPr>
        <w:spacing w:line="560" w:lineRule="exact"/>
        <w:ind w:firstLine="640"/>
        <w:rPr>
          <w:rFonts w:ascii="仿宋_GB2312" w:eastAsia="仿宋_GB2312" w:hAnsi="微软雅黑" w:cs="微软雅黑"/>
          <w:kern w:val="0"/>
          <w:sz w:val="32"/>
          <w:szCs w:val="32"/>
          <w:lang w:bidi="en-US"/>
        </w:rPr>
      </w:pPr>
      <w:r w:rsidRPr="005C2778">
        <w:rPr>
          <w:rFonts w:ascii="仿宋_GB2312" w:eastAsia="仿宋_GB2312" w:hAnsi="微软雅黑" w:cs="微软雅黑" w:hint="eastAsia"/>
          <w:kern w:val="0"/>
          <w:sz w:val="32"/>
          <w:szCs w:val="32"/>
          <w:lang w:bidi="en-US"/>
        </w:rPr>
        <w:t>作为一家有牌面的国企，主要业务包括公路、市政、轨道交通、铁路、</w:t>
      </w:r>
      <w:r w:rsidR="00D5479B" w:rsidRPr="005C2778">
        <w:rPr>
          <w:rFonts w:ascii="仿宋_GB2312" w:eastAsia="仿宋_GB2312" w:hAnsi="微软雅黑" w:cs="微软雅黑" w:hint="eastAsia"/>
          <w:kern w:val="0"/>
          <w:sz w:val="32"/>
          <w:szCs w:val="32"/>
          <w:lang w:bidi="en-US"/>
        </w:rPr>
        <w:t>交通</w:t>
      </w:r>
      <w:r w:rsidRPr="005C2778">
        <w:rPr>
          <w:rFonts w:ascii="仿宋_GB2312" w:eastAsia="仿宋_GB2312" w:hAnsi="微软雅黑" w:cs="微软雅黑" w:hint="eastAsia"/>
          <w:kern w:val="0"/>
          <w:sz w:val="32"/>
          <w:szCs w:val="32"/>
          <w:lang w:bidi="en-US"/>
        </w:rPr>
        <w:t>枢纽及房屋建筑。</w:t>
      </w:r>
    </w:p>
    <w:p w14:paraId="681340AE" w14:textId="6562DF85" w:rsidR="003F0A39" w:rsidRPr="005C2778" w:rsidRDefault="00CC36FE" w:rsidP="005C2778">
      <w:pPr>
        <w:spacing w:line="560" w:lineRule="exact"/>
        <w:ind w:firstLine="643"/>
        <w:rPr>
          <w:rFonts w:ascii="仿宋_GB2312" w:eastAsia="仿宋_GB2312" w:hAnsi="微软雅黑" w:cs="微软雅黑"/>
          <w:b/>
          <w:bCs/>
          <w:kern w:val="0"/>
          <w:sz w:val="32"/>
          <w:szCs w:val="32"/>
          <w:lang w:bidi="en-US"/>
        </w:rPr>
      </w:pPr>
      <w:r w:rsidRPr="005C2778">
        <w:rPr>
          <w:rFonts w:ascii="仿宋_GB2312" w:eastAsia="仿宋_GB2312" w:hAnsi="微软雅黑" w:cs="微软雅黑" w:hint="eastAsia"/>
          <w:b/>
          <w:bCs/>
          <w:color w:val="FF0000"/>
          <w:kern w:val="0"/>
          <w:sz w:val="32"/>
          <w:szCs w:val="32"/>
          <w:lang w:bidi="en-US"/>
        </w:rPr>
        <w:t>招聘岗位：</w:t>
      </w:r>
    </w:p>
    <w:p w14:paraId="341A725A" w14:textId="4E8DA817" w:rsidR="003F0A39" w:rsidRPr="005C2778" w:rsidRDefault="00CC36FE" w:rsidP="005C2778">
      <w:pPr>
        <w:spacing w:line="560" w:lineRule="exact"/>
        <w:ind w:firstLine="640"/>
        <w:rPr>
          <w:rFonts w:ascii="仿宋_GB2312" w:eastAsia="仿宋_GB2312" w:hAnsi="微软雅黑" w:cs="微软雅黑"/>
          <w:kern w:val="0"/>
          <w:sz w:val="32"/>
          <w:szCs w:val="32"/>
          <w:lang w:bidi="en-US"/>
        </w:rPr>
      </w:pPr>
      <w:r w:rsidRPr="005C2778">
        <w:rPr>
          <w:rFonts w:ascii="仿宋_GB2312" w:eastAsia="仿宋_GB2312" w:hAnsi="微软雅黑" w:cs="微软雅黑" w:hint="eastAsia"/>
          <w:kern w:val="0"/>
          <w:sz w:val="32"/>
          <w:szCs w:val="32"/>
          <w:lang w:bidi="en-US"/>
        </w:rPr>
        <w:t>中建交通集团，本次参与校招的包括集团总部及家子企业。分别为</w:t>
      </w:r>
      <w:r w:rsidR="005C2778">
        <w:rPr>
          <w:rFonts w:ascii="仿宋_GB2312" w:eastAsia="仿宋_GB2312" w:hAnsi="微软雅黑" w:cs="微软雅黑" w:hint="eastAsia"/>
          <w:kern w:val="0"/>
          <w:sz w:val="32"/>
          <w:szCs w:val="32"/>
          <w:lang w:bidi="en-US"/>
        </w:rPr>
        <w:t>：</w:t>
      </w:r>
    </w:p>
    <w:p w14:paraId="75A1A302" w14:textId="75FEAE88" w:rsidR="003F0A39" w:rsidRPr="005C2778"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w:t>
      </w:r>
      <w:r w:rsidR="00CC36FE" w:rsidRPr="005C2778">
        <w:rPr>
          <w:rFonts w:ascii="仿宋_GB2312" w:eastAsia="仿宋_GB2312" w:hAnsi="微软雅黑" w:cs="微软雅黑" w:hint="eastAsia"/>
          <w:kern w:val="0"/>
          <w:sz w:val="32"/>
          <w:szCs w:val="32"/>
          <w:lang w:bidi="en-US"/>
        </w:rPr>
        <w:t>中建交通集团总部，工作地域北京。</w:t>
      </w:r>
    </w:p>
    <w:p w14:paraId="196C0C4F" w14:textId="287274BA" w:rsidR="00271606"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2.</w:t>
      </w:r>
      <w:r w:rsidR="00CC36FE" w:rsidRPr="005C2778">
        <w:rPr>
          <w:rFonts w:ascii="仿宋_GB2312" w:eastAsia="仿宋_GB2312" w:hAnsi="微软雅黑" w:cs="微软雅黑" w:hint="eastAsia"/>
          <w:kern w:val="0"/>
          <w:sz w:val="32"/>
          <w:szCs w:val="32"/>
          <w:lang w:bidi="en-US"/>
        </w:rPr>
        <w:t>中建交通一公司，总部位于北京，工作地域为</w:t>
      </w:r>
      <w:r w:rsidR="00271606" w:rsidRPr="00271606">
        <w:rPr>
          <w:rFonts w:ascii="仿宋_GB2312" w:eastAsia="仿宋_GB2312" w:hAnsi="微软雅黑" w:cs="微软雅黑" w:hint="eastAsia"/>
          <w:kern w:val="0"/>
          <w:sz w:val="32"/>
          <w:szCs w:val="32"/>
          <w:lang w:bidi="en-US"/>
        </w:rPr>
        <w:t>北京市、河南省、安徽省、江苏省、浙江省、广东省</w:t>
      </w:r>
      <w:r w:rsidR="00271606">
        <w:rPr>
          <w:rFonts w:ascii="仿宋_GB2312" w:eastAsia="仿宋_GB2312" w:hAnsi="微软雅黑" w:cs="微软雅黑" w:hint="eastAsia"/>
          <w:kern w:val="0"/>
          <w:sz w:val="32"/>
          <w:szCs w:val="32"/>
          <w:lang w:bidi="en-US"/>
        </w:rPr>
        <w:t>。</w:t>
      </w:r>
    </w:p>
    <w:p w14:paraId="18ADA938" w14:textId="29D632EA" w:rsidR="00D046E1"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3.</w:t>
      </w:r>
      <w:r w:rsidR="00CC36FE" w:rsidRPr="005C2778">
        <w:rPr>
          <w:rFonts w:ascii="仿宋_GB2312" w:eastAsia="仿宋_GB2312" w:hAnsi="微软雅黑" w:cs="微软雅黑" w:hint="eastAsia"/>
          <w:kern w:val="0"/>
          <w:sz w:val="32"/>
          <w:szCs w:val="32"/>
          <w:lang w:bidi="en-US"/>
        </w:rPr>
        <w:t>中建交通二公司，总部位于北京，工作地域为</w:t>
      </w:r>
      <w:r w:rsidR="00D046E1" w:rsidRPr="00D046E1">
        <w:rPr>
          <w:rFonts w:ascii="仿宋_GB2312" w:eastAsia="仿宋_GB2312" w:hAnsi="微软雅黑" w:cs="微软雅黑" w:hint="eastAsia"/>
          <w:kern w:val="0"/>
          <w:sz w:val="32"/>
          <w:szCs w:val="32"/>
          <w:lang w:bidi="en-US"/>
        </w:rPr>
        <w:t>北京市、天津市、河北省、广东省、云南省</w:t>
      </w:r>
      <w:r w:rsidR="00D046E1">
        <w:rPr>
          <w:rFonts w:ascii="仿宋_GB2312" w:eastAsia="仿宋_GB2312" w:hAnsi="微软雅黑" w:cs="微软雅黑" w:hint="eastAsia"/>
          <w:kern w:val="0"/>
          <w:sz w:val="32"/>
          <w:szCs w:val="32"/>
          <w:lang w:bidi="en-US"/>
        </w:rPr>
        <w:t>。</w:t>
      </w:r>
    </w:p>
    <w:p w14:paraId="032B1008" w14:textId="6CC690CB" w:rsidR="00D046E1"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4.</w:t>
      </w:r>
      <w:r w:rsidR="00CC36FE" w:rsidRPr="005C2778">
        <w:rPr>
          <w:rFonts w:ascii="仿宋_GB2312" w:eastAsia="仿宋_GB2312" w:hAnsi="微软雅黑" w:cs="微软雅黑" w:hint="eastAsia"/>
          <w:kern w:val="0"/>
          <w:sz w:val="32"/>
          <w:szCs w:val="32"/>
          <w:lang w:bidi="en-US"/>
        </w:rPr>
        <w:t>中建交通三公司，总部位于广西南宁，工作地域为</w:t>
      </w:r>
      <w:r w:rsidR="00D046E1" w:rsidRPr="00D046E1">
        <w:rPr>
          <w:rFonts w:ascii="仿宋_GB2312" w:eastAsia="仿宋_GB2312" w:hAnsi="微软雅黑" w:cs="微软雅黑" w:hint="eastAsia"/>
          <w:kern w:val="0"/>
          <w:sz w:val="32"/>
          <w:szCs w:val="32"/>
          <w:lang w:bidi="en-US"/>
        </w:rPr>
        <w:t>广西省、云南省、海南省及周边区域</w:t>
      </w:r>
      <w:r w:rsidR="00D046E1">
        <w:rPr>
          <w:rFonts w:ascii="仿宋_GB2312" w:eastAsia="仿宋_GB2312" w:hAnsi="微软雅黑" w:cs="微软雅黑" w:hint="eastAsia"/>
          <w:kern w:val="0"/>
          <w:sz w:val="32"/>
          <w:szCs w:val="32"/>
          <w:lang w:bidi="en-US"/>
        </w:rPr>
        <w:t>。</w:t>
      </w:r>
    </w:p>
    <w:p w14:paraId="25774C70" w14:textId="44B4E503" w:rsidR="00271606"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5.</w:t>
      </w:r>
      <w:r w:rsidR="00CC36FE" w:rsidRPr="005C2778">
        <w:rPr>
          <w:rFonts w:ascii="仿宋_GB2312" w:eastAsia="仿宋_GB2312" w:hAnsi="微软雅黑" w:cs="微软雅黑" w:hint="eastAsia"/>
          <w:kern w:val="0"/>
          <w:sz w:val="32"/>
          <w:szCs w:val="32"/>
          <w:lang w:bidi="en-US"/>
        </w:rPr>
        <w:t>中建交通投资管理公司，总部位于北京市，工作地域为</w:t>
      </w:r>
      <w:r w:rsidR="00271606" w:rsidRPr="00271606">
        <w:rPr>
          <w:rFonts w:ascii="仿宋_GB2312" w:eastAsia="仿宋_GB2312" w:hAnsi="微软雅黑" w:cs="微软雅黑" w:hint="eastAsia"/>
          <w:kern w:val="0"/>
          <w:sz w:val="32"/>
          <w:szCs w:val="32"/>
          <w:lang w:bidi="en-US"/>
        </w:rPr>
        <w:t>北京市、山东省、河北省、广西壮族自治区、广东省、山</w:t>
      </w:r>
      <w:r w:rsidR="00271606" w:rsidRPr="00271606">
        <w:rPr>
          <w:rFonts w:ascii="仿宋_GB2312" w:eastAsia="仿宋_GB2312" w:hAnsi="微软雅黑" w:cs="微软雅黑" w:hint="eastAsia"/>
          <w:kern w:val="0"/>
          <w:sz w:val="32"/>
          <w:szCs w:val="32"/>
          <w:lang w:bidi="en-US"/>
        </w:rPr>
        <w:lastRenderedPageBreak/>
        <w:t>西省、吉林省、江西省及全国其它省市</w:t>
      </w:r>
      <w:r w:rsidR="00271606">
        <w:rPr>
          <w:rFonts w:ascii="仿宋_GB2312" w:eastAsia="仿宋_GB2312" w:hAnsi="微软雅黑" w:cs="微软雅黑" w:hint="eastAsia"/>
          <w:kern w:val="0"/>
          <w:sz w:val="32"/>
          <w:szCs w:val="32"/>
          <w:lang w:bidi="en-US"/>
        </w:rPr>
        <w:t>。</w:t>
      </w:r>
    </w:p>
    <w:p w14:paraId="4069FC99" w14:textId="49ADA3F2" w:rsidR="00D046E1"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6.</w:t>
      </w:r>
      <w:r w:rsidR="00CC36FE" w:rsidRPr="005C2778">
        <w:rPr>
          <w:rFonts w:ascii="仿宋_GB2312" w:eastAsia="仿宋_GB2312" w:hAnsi="微软雅黑" w:cs="微软雅黑" w:hint="eastAsia"/>
          <w:kern w:val="0"/>
          <w:sz w:val="32"/>
          <w:szCs w:val="32"/>
          <w:lang w:bidi="en-US"/>
        </w:rPr>
        <w:t>中建交通总承包公司，总部位于北京，工作地域为</w:t>
      </w:r>
      <w:r w:rsidR="00D046E1" w:rsidRPr="00D046E1">
        <w:rPr>
          <w:rFonts w:ascii="仿宋_GB2312" w:eastAsia="仿宋_GB2312" w:hAnsi="微软雅黑" w:cs="微软雅黑" w:hint="eastAsia"/>
          <w:kern w:val="0"/>
          <w:sz w:val="32"/>
          <w:szCs w:val="32"/>
          <w:lang w:bidi="en-US"/>
        </w:rPr>
        <w:t>黑龙江省、吉林省、北京市、天津市、河北省、山东省、河南省、江苏省、上海市、湖北省</w:t>
      </w:r>
      <w:r w:rsidR="00D046E1">
        <w:rPr>
          <w:rFonts w:ascii="仿宋_GB2312" w:eastAsia="仿宋_GB2312" w:hAnsi="微软雅黑" w:cs="微软雅黑" w:hint="eastAsia"/>
          <w:kern w:val="0"/>
          <w:sz w:val="32"/>
          <w:szCs w:val="32"/>
          <w:lang w:bidi="en-US"/>
        </w:rPr>
        <w:t>。</w:t>
      </w:r>
    </w:p>
    <w:p w14:paraId="5A4B68C4" w14:textId="446A90FC" w:rsidR="003F0A39" w:rsidRPr="005C2778"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7.</w:t>
      </w:r>
      <w:r w:rsidR="00CC36FE" w:rsidRPr="005C2778">
        <w:rPr>
          <w:rFonts w:ascii="仿宋_GB2312" w:eastAsia="仿宋_GB2312" w:hAnsi="微软雅黑" w:cs="微软雅黑" w:hint="eastAsia"/>
          <w:kern w:val="0"/>
          <w:sz w:val="32"/>
          <w:szCs w:val="32"/>
          <w:lang w:bidi="en-US"/>
        </w:rPr>
        <w:t>中建交通铁路公司，总部位于北京，工作地域为</w:t>
      </w:r>
      <w:r w:rsidR="00D046E1" w:rsidRPr="00D046E1">
        <w:rPr>
          <w:rFonts w:ascii="仿宋_GB2312" w:eastAsia="仿宋_GB2312" w:hAnsi="微软雅黑" w:cs="微软雅黑" w:hint="eastAsia"/>
          <w:kern w:val="0"/>
          <w:sz w:val="32"/>
          <w:szCs w:val="32"/>
          <w:lang w:bidi="en-US"/>
        </w:rPr>
        <w:t>北京市、天津市、河北省、辽宁省、山东省、江苏省、湖南省、湖北省、广东省、重庆市、新疆、西藏、海外</w:t>
      </w:r>
      <w:r w:rsidR="00CC36FE" w:rsidRPr="005C2778">
        <w:rPr>
          <w:rFonts w:ascii="仿宋_GB2312" w:eastAsia="仿宋_GB2312" w:hAnsi="微软雅黑" w:cs="微软雅黑" w:hint="eastAsia"/>
          <w:kern w:val="0"/>
          <w:sz w:val="32"/>
          <w:szCs w:val="32"/>
          <w:lang w:bidi="en-US"/>
        </w:rPr>
        <w:t>。</w:t>
      </w:r>
    </w:p>
    <w:p w14:paraId="3AA867DF" w14:textId="7E035113" w:rsidR="00684142"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8.</w:t>
      </w:r>
      <w:r w:rsidR="00CC36FE" w:rsidRPr="005C2778">
        <w:rPr>
          <w:rFonts w:ascii="仿宋_GB2312" w:eastAsia="仿宋_GB2312" w:hAnsi="微软雅黑" w:cs="微软雅黑" w:hint="eastAsia"/>
          <w:kern w:val="0"/>
          <w:sz w:val="32"/>
          <w:szCs w:val="32"/>
          <w:lang w:bidi="en-US"/>
        </w:rPr>
        <w:t>中建交通山东公司，总部位于济南，工作地域为</w:t>
      </w:r>
      <w:r w:rsidR="00684142" w:rsidRPr="00684142">
        <w:rPr>
          <w:rFonts w:ascii="仿宋_GB2312" w:eastAsia="仿宋_GB2312" w:hAnsi="微软雅黑" w:cs="微软雅黑" w:hint="eastAsia"/>
          <w:kern w:val="0"/>
          <w:sz w:val="32"/>
          <w:szCs w:val="32"/>
          <w:lang w:bidi="en-US"/>
        </w:rPr>
        <w:t>山东省内及新疆地区</w:t>
      </w:r>
      <w:r w:rsidR="00684142">
        <w:rPr>
          <w:rFonts w:ascii="仿宋_GB2312" w:eastAsia="仿宋_GB2312" w:hAnsi="微软雅黑" w:cs="微软雅黑" w:hint="eastAsia"/>
          <w:kern w:val="0"/>
          <w:sz w:val="32"/>
          <w:szCs w:val="32"/>
          <w:lang w:bidi="en-US"/>
        </w:rPr>
        <w:t>。</w:t>
      </w:r>
    </w:p>
    <w:p w14:paraId="78B623AD" w14:textId="554C6DB4" w:rsidR="00271606"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9.</w:t>
      </w:r>
      <w:r w:rsidR="00CC36FE" w:rsidRPr="005C2778">
        <w:rPr>
          <w:rFonts w:ascii="仿宋_GB2312" w:eastAsia="仿宋_GB2312" w:hAnsi="微软雅黑" w:cs="微软雅黑" w:hint="eastAsia"/>
          <w:kern w:val="0"/>
          <w:sz w:val="32"/>
          <w:szCs w:val="32"/>
          <w:lang w:bidi="en-US"/>
        </w:rPr>
        <w:t>中建交通天津公司，总部位于天津，工作地域为</w:t>
      </w:r>
      <w:r w:rsidR="00271606" w:rsidRPr="00271606">
        <w:rPr>
          <w:rFonts w:ascii="仿宋_GB2312" w:eastAsia="仿宋_GB2312" w:hAnsi="微软雅黑" w:cs="微软雅黑" w:hint="eastAsia"/>
          <w:kern w:val="0"/>
          <w:sz w:val="32"/>
          <w:szCs w:val="32"/>
          <w:lang w:bidi="en-US"/>
        </w:rPr>
        <w:t>天津市、山东省、河北省、河南省、陕西省、江苏省、云南省</w:t>
      </w:r>
      <w:r w:rsidR="00271606">
        <w:rPr>
          <w:rFonts w:ascii="仿宋_GB2312" w:eastAsia="仿宋_GB2312" w:hAnsi="微软雅黑" w:cs="微软雅黑" w:hint="eastAsia"/>
          <w:kern w:val="0"/>
          <w:sz w:val="32"/>
          <w:szCs w:val="32"/>
          <w:lang w:bidi="en-US"/>
        </w:rPr>
        <w:t>。</w:t>
      </w:r>
    </w:p>
    <w:p w14:paraId="6B9C2673" w14:textId="0D1EFBFF" w:rsidR="00271606"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10.</w:t>
      </w:r>
      <w:r w:rsidR="00CC36FE" w:rsidRPr="005C2778">
        <w:rPr>
          <w:rFonts w:ascii="仿宋_GB2312" w:eastAsia="仿宋_GB2312" w:hAnsi="微软雅黑" w:cs="微软雅黑" w:hint="eastAsia"/>
          <w:kern w:val="0"/>
          <w:sz w:val="32"/>
          <w:szCs w:val="32"/>
          <w:lang w:bidi="en-US"/>
        </w:rPr>
        <w:t>中建交通华南公司，总部位于深圳，工作地域为</w:t>
      </w:r>
      <w:r w:rsidR="00271606" w:rsidRPr="00271606">
        <w:rPr>
          <w:rFonts w:ascii="仿宋_GB2312" w:eastAsia="仿宋_GB2312" w:hAnsi="微软雅黑" w:cs="微软雅黑" w:hint="eastAsia"/>
          <w:kern w:val="0"/>
          <w:sz w:val="32"/>
          <w:szCs w:val="32"/>
          <w:lang w:bidi="en-US"/>
        </w:rPr>
        <w:t>广东省、广西省、福建省、海南省</w:t>
      </w:r>
      <w:r w:rsidR="00271606">
        <w:rPr>
          <w:rFonts w:ascii="仿宋_GB2312" w:eastAsia="仿宋_GB2312" w:hAnsi="微软雅黑" w:cs="微软雅黑" w:hint="eastAsia"/>
          <w:kern w:val="0"/>
          <w:sz w:val="32"/>
          <w:szCs w:val="32"/>
          <w:lang w:bidi="en-US"/>
        </w:rPr>
        <w:t>。</w:t>
      </w:r>
    </w:p>
    <w:p w14:paraId="110E519C" w14:textId="0437CC10" w:rsidR="003F0A39" w:rsidRPr="005C2778"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11.</w:t>
      </w:r>
      <w:r w:rsidR="00CC36FE" w:rsidRPr="005C2778">
        <w:rPr>
          <w:rFonts w:ascii="仿宋_GB2312" w:eastAsia="仿宋_GB2312" w:hAnsi="微软雅黑" w:cs="微软雅黑" w:hint="eastAsia"/>
          <w:kern w:val="0"/>
          <w:sz w:val="32"/>
          <w:szCs w:val="32"/>
          <w:lang w:bidi="en-US"/>
        </w:rPr>
        <w:t>中建交通河南公司，总部位于郑州，工作地域为</w:t>
      </w:r>
      <w:r w:rsidR="00271606" w:rsidRPr="00271606">
        <w:rPr>
          <w:rFonts w:ascii="仿宋_GB2312" w:eastAsia="仿宋_GB2312" w:hAnsi="微软雅黑" w:cs="微软雅黑" w:hint="eastAsia"/>
          <w:kern w:val="0"/>
          <w:sz w:val="32"/>
          <w:szCs w:val="32"/>
          <w:lang w:bidi="en-US"/>
        </w:rPr>
        <w:t>河南省、江苏省、云南省</w:t>
      </w:r>
      <w:r w:rsidR="00CC36FE" w:rsidRPr="005C2778">
        <w:rPr>
          <w:rFonts w:ascii="仿宋_GB2312" w:eastAsia="仿宋_GB2312" w:hAnsi="微软雅黑" w:cs="微软雅黑" w:hint="eastAsia"/>
          <w:kern w:val="0"/>
          <w:sz w:val="32"/>
          <w:szCs w:val="32"/>
          <w:lang w:bidi="en-US"/>
        </w:rPr>
        <w:t>。</w:t>
      </w:r>
      <w:r w:rsidR="00D5479B" w:rsidRPr="005C2778" w:rsidDel="00D5479B">
        <w:rPr>
          <w:rFonts w:ascii="仿宋_GB2312" w:eastAsia="仿宋_GB2312" w:hAnsi="微软雅黑" w:cs="微软雅黑" w:hint="eastAsia"/>
          <w:kern w:val="0"/>
          <w:sz w:val="32"/>
          <w:szCs w:val="32"/>
          <w:lang w:bidi="en-US"/>
        </w:rPr>
        <w:t xml:space="preserve"> </w:t>
      </w:r>
    </w:p>
    <w:p w14:paraId="07290742" w14:textId="717A9E0B" w:rsidR="00684142" w:rsidRDefault="00050FD9"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w:t>
      </w:r>
      <w:r>
        <w:rPr>
          <w:rFonts w:ascii="仿宋_GB2312" w:eastAsia="仿宋_GB2312" w:hAnsi="微软雅黑" w:cs="微软雅黑"/>
          <w:kern w:val="0"/>
          <w:sz w:val="32"/>
          <w:szCs w:val="32"/>
          <w:lang w:bidi="en-US"/>
        </w:rPr>
        <w:t>2.</w:t>
      </w:r>
      <w:r w:rsidR="00CC36FE" w:rsidRPr="005C2778">
        <w:rPr>
          <w:rFonts w:ascii="仿宋_GB2312" w:eastAsia="仿宋_GB2312" w:hAnsi="微软雅黑" w:cs="微软雅黑" w:hint="eastAsia"/>
          <w:kern w:val="0"/>
          <w:sz w:val="32"/>
          <w:szCs w:val="32"/>
          <w:lang w:bidi="en-US"/>
        </w:rPr>
        <w:t>中建交通</w:t>
      </w:r>
      <w:r w:rsidR="00684142">
        <w:rPr>
          <w:rFonts w:ascii="仿宋_GB2312" w:eastAsia="仿宋_GB2312" w:hAnsi="微软雅黑" w:cs="微软雅黑" w:hint="eastAsia"/>
          <w:kern w:val="0"/>
          <w:sz w:val="32"/>
          <w:szCs w:val="32"/>
          <w:lang w:bidi="en-US"/>
        </w:rPr>
        <w:t>西北</w:t>
      </w:r>
      <w:r w:rsidR="00CC36FE" w:rsidRPr="005C2778">
        <w:rPr>
          <w:rFonts w:ascii="仿宋_GB2312" w:eastAsia="仿宋_GB2312" w:hAnsi="微软雅黑" w:cs="微软雅黑" w:hint="eastAsia"/>
          <w:kern w:val="0"/>
          <w:sz w:val="32"/>
          <w:szCs w:val="32"/>
          <w:lang w:bidi="en-US"/>
        </w:rPr>
        <w:t>公司，总部位于</w:t>
      </w:r>
      <w:r w:rsidR="00684142">
        <w:rPr>
          <w:rFonts w:ascii="仿宋_GB2312" w:eastAsia="仿宋_GB2312" w:hAnsi="微软雅黑" w:cs="微软雅黑" w:hint="eastAsia"/>
          <w:kern w:val="0"/>
          <w:sz w:val="32"/>
          <w:szCs w:val="32"/>
          <w:lang w:bidi="en-US"/>
        </w:rPr>
        <w:t>西安</w:t>
      </w:r>
      <w:r w:rsidR="00CC36FE" w:rsidRPr="005C2778">
        <w:rPr>
          <w:rFonts w:ascii="仿宋_GB2312" w:eastAsia="仿宋_GB2312" w:hAnsi="微软雅黑" w:cs="微软雅黑" w:hint="eastAsia"/>
          <w:kern w:val="0"/>
          <w:sz w:val="32"/>
          <w:szCs w:val="32"/>
          <w:lang w:bidi="en-US"/>
        </w:rPr>
        <w:t>，工作地域为</w:t>
      </w:r>
      <w:r w:rsidR="00684142" w:rsidRPr="00684142">
        <w:rPr>
          <w:rFonts w:ascii="仿宋_GB2312" w:eastAsia="仿宋_GB2312" w:hAnsi="微软雅黑" w:cs="微软雅黑" w:hint="eastAsia"/>
          <w:kern w:val="0"/>
          <w:sz w:val="32"/>
          <w:szCs w:val="32"/>
          <w:lang w:bidi="en-US"/>
        </w:rPr>
        <w:t>陕西省、山西省、甘肃省、山东省</w:t>
      </w:r>
      <w:r w:rsidR="00684142">
        <w:rPr>
          <w:rFonts w:ascii="仿宋_GB2312" w:eastAsia="仿宋_GB2312" w:hAnsi="微软雅黑" w:cs="微软雅黑" w:hint="eastAsia"/>
          <w:kern w:val="0"/>
          <w:sz w:val="32"/>
          <w:szCs w:val="32"/>
          <w:lang w:bidi="en-US"/>
        </w:rPr>
        <w:t>。</w:t>
      </w:r>
    </w:p>
    <w:p w14:paraId="244B3FA1" w14:textId="19E0815A" w:rsidR="00684142"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w:t>
      </w:r>
      <w:r w:rsidR="00050FD9">
        <w:rPr>
          <w:rFonts w:ascii="仿宋_GB2312" w:eastAsia="仿宋_GB2312" w:hAnsi="微软雅黑" w:cs="微软雅黑"/>
          <w:kern w:val="0"/>
          <w:sz w:val="32"/>
          <w:szCs w:val="32"/>
          <w:lang w:bidi="en-US"/>
        </w:rPr>
        <w:t>3</w:t>
      </w:r>
      <w:r>
        <w:rPr>
          <w:rFonts w:ascii="仿宋_GB2312" w:eastAsia="仿宋_GB2312" w:hAnsi="微软雅黑" w:cs="微软雅黑" w:hint="eastAsia"/>
          <w:kern w:val="0"/>
          <w:sz w:val="32"/>
          <w:szCs w:val="32"/>
          <w:lang w:bidi="en-US"/>
        </w:rPr>
        <w:t>.</w:t>
      </w:r>
      <w:r w:rsidR="00CC36FE" w:rsidRPr="005C2778">
        <w:rPr>
          <w:rFonts w:ascii="仿宋_GB2312" w:eastAsia="仿宋_GB2312" w:hAnsi="微软雅黑" w:cs="微软雅黑" w:hint="eastAsia"/>
          <w:kern w:val="0"/>
          <w:sz w:val="32"/>
          <w:szCs w:val="32"/>
          <w:lang w:bidi="en-US"/>
        </w:rPr>
        <w:t>中建交通江西公司，总部位于南昌，工作地域为</w:t>
      </w:r>
      <w:r w:rsidR="00684142" w:rsidRPr="00684142">
        <w:rPr>
          <w:rFonts w:ascii="仿宋_GB2312" w:eastAsia="仿宋_GB2312" w:hAnsi="微软雅黑" w:cs="微软雅黑" w:hint="eastAsia"/>
          <w:kern w:val="0"/>
          <w:sz w:val="32"/>
          <w:szCs w:val="32"/>
          <w:lang w:bidi="en-US"/>
        </w:rPr>
        <w:t>江西省、湖南省</w:t>
      </w:r>
      <w:r w:rsidR="00684142">
        <w:rPr>
          <w:rFonts w:ascii="仿宋_GB2312" w:eastAsia="仿宋_GB2312" w:hAnsi="微软雅黑" w:cs="微软雅黑" w:hint="eastAsia"/>
          <w:kern w:val="0"/>
          <w:sz w:val="32"/>
          <w:szCs w:val="32"/>
          <w:lang w:bidi="en-US"/>
        </w:rPr>
        <w:t>及华中、华北、华南等区域。</w:t>
      </w:r>
    </w:p>
    <w:p w14:paraId="1E3FE97B" w14:textId="27C8B0AF" w:rsidR="00D046E1" w:rsidRDefault="005C2778" w:rsidP="005C2778">
      <w:pPr>
        <w:spacing w:line="560" w:lineRule="exact"/>
        <w:ind w:firstLine="640"/>
        <w:rPr>
          <w:rFonts w:ascii="仿宋_GB2312" w:eastAsia="仿宋_GB2312" w:hAnsi="微软雅黑" w:cs="微软雅黑"/>
          <w:kern w:val="0"/>
          <w:sz w:val="32"/>
          <w:szCs w:val="32"/>
          <w:lang w:bidi="en-US"/>
        </w:rPr>
      </w:pPr>
      <w:r>
        <w:rPr>
          <w:rFonts w:ascii="仿宋_GB2312" w:eastAsia="仿宋_GB2312" w:hAnsi="微软雅黑" w:cs="微软雅黑" w:hint="eastAsia"/>
          <w:kern w:val="0"/>
          <w:sz w:val="32"/>
          <w:szCs w:val="32"/>
          <w:lang w:bidi="en-US"/>
        </w:rPr>
        <w:t>1</w:t>
      </w:r>
      <w:r w:rsidR="00050FD9">
        <w:rPr>
          <w:rFonts w:ascii="仿宋_GB2312" w:eastAsia="仿宋_GB2312" w:hAnsi="微软雅黑" w:cs="微软雅黑"/>
          <w:kern w:val="0"/>
          <w:sz w:val="32"/>
          <w:szCs w:val="32"/>
          <w:lang w:bidi="en-US"/>
        </w:rPr>
        <w:t>4</w:t>
      </w:r>
      <w:r>
        <w:rPr>
          <w:rFonts w:ascii="仿宋_GB2312" w:eastAsia="仿宋_GB2312" w:hAnsi="微软雅黑" w:cs="微软雅黑" w:hint="eastAsia"/>
          <w:kern w:val="0"/>
          <w:sz w:val="32"/>
          <w:szCs w:val="32"/>
          <w:lang w:bidi="en-US"/>
        </w:rPr>
        <w:t>.</w:t>
      </w:r>
      <w:r w:rsidR="00CC36FE" w:rsidRPr="005C2778">
        <w:rPr>
          <w:rFonts w:ascii="仿宋_GB2312" w:eastAsia="仿宋_GB2312" w:hAnsi="微软雅黑" w:cs="微软雅黑" w:hint="eastAsia"/>
          <w:kern w:val="0"/>
          <w:sz w:val="32"/>
          <w:szCs w:val="32"/>
          <w:lang w:bidi="en-US"/>
        </w:rPr>
        <w:t>中建交通四川公司，总部位于成都，工作地域为</w:t>
      </w:r>
      <w:r w:rsidR="00D046E1" w:rsidRPr="00D046E1">
        <w:rPr>
          <w:rFonts w:ascii="仿宋_GB2312" w:eastAsia="仿宋_GB2312" w:hAnsi="微软雅黑" w:cs="微软雅黑" w:hint="eastAsia"/>
          <w:kern w:val="0"/>
          <w:sz w:val="32"/>
          <w:szCs w:val="32"/>
          <w:lang w:bidi="en-US"/>
        </w:rPr>
        <w:t>四川省、重庆市、东莞市</w:t>
      </w:r>
      <w:r w:rsidR="00D046E1">
        <w:rPr>
          <w:rFonts w:ascii="仿宋_GB2312" w:eastAsia="仿宋_GB2312" w:hAnsi="微软雅黑" w:cs="微软雅黑" w:hint="eastAsia"/>
          <w:kern w:val="0"/>
          <w:sz w:val="32"/>
          <w:szCs w:val="32"/>
          <w:lang w:bidi="en-US"/>
        </w:rPr>
        <w:t>。</w:t>
      </w:r>
    </w:p>
    <w:p w14:paraId="5D1C26BF" w14:textId="3CFBAD9B" w:rsidR="003F0A39" w:rsidRPr="005C2778" w:rsidRDefault="00B70371" w:rsidP="005C2778">
      <w:pPr>
        <w:spacing w:line="560" w:lineRule="exact"/>
        <w:ind w:firstLine="643"/>
        <w:rPr>
          <w:rFonts w:ascii="仿宋_GB2312" w:eastAsia="仿宋_GB2312" w:hAnsi="微软雅黑" w:cs="微软雅黑"/>
          <w:b/>
          <w:bCs/>
          <w:color w:val="FF0000"/>
          <w:kern w:val="0"/>
          <w:sz w:val="32"/>
          <w:szCs w:val="32"/>
          <w:lang w:bidi="en-US"/>
        </w:rPr>
      </w:pPr>
      <w:r w:rsidRPr="005C2778">
        <w:rPr>
          <w:rFonts w:ascii="仿宋_GB2312" w:eastAsia="仿宋_GB2312" w:hAnsi="微软雅黑" w:cs="微软雅黑" w:hint="eastAsia"/>
          <w:b/>
          <w:bCs/>
          <w:color w:val="FF0000"/>
          <w:kern w:val="0"/>
          <w:sz w:val="32"/>
          <w:szCs w:val="32"/>
          <w:lang w:bidi="en-US"/>
        </w:rPr>
        <w:t>职位</w:t>
      </w:r>
      <w:r w:rsidR="00CC36FE" w:rsidRPr="005C2778">
        <w:rPr>
          <w:rFonts w:ascii="仿宋_GB2312" w:eastAsia="仿宋_GB2312" w:hAnsi="微软雅黑" w:cs="微软雅黑" w:hint="eastAsia"/>
          <w:b/>
          <w:bCs/>
          <w:color w:val="FF0000"/>
          <w:kern w:val="0"/>
          <w:sz w:val="32"/>
          <w:szCs w:val="32"/>
          <w:lang w:bidi="en-US"/>
        </w:rPr>
        <w:t>要求：</w:t>
      </w:r>
    </w:p>
    <w:p w14:paraId="1C074954" w14:textId="4BFC7B3F" w:rsidR="003F0A39" w:rsidRPr="005C2778" w:rsidRDefault="00B70371"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专业：</w:t>
      </w:r>
      <w:r w:rsidR="00CC36FE" w:rsidRPr="005C2778">
        <w:rPr>
          <w:rFonts w:ascii="仿宋_GB2312" w:eastAsia="仿宋_GB2312" w:hAnsi="微软雅黑" w:cs="仿宋" w:hint="eastAsia"/>
          <w:kern w:val="0"/>
          <w:sz w:val="32"/>
          <w:szCs w:val="32"/>
          <w:lang w:bidi="en-US"/>
        </w:rPr>
        <w:t>房屋建筑类：建筑工程/工程管理/岩土工程/给排水工程/安全工程等相关专业；</w:t>
      </w:r>
    </w:p>
    <w:p w14:paraId="5E94CA1F"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lastRenderedPageBreak/>
        <w:t>基础设施类：交通工程（公路、机场、道桥、桥隧）/城市与地下空间/市政工程/铁道工程/测绘工程/水利水电工程等相关专业；</w:t>
      </w:r>
    </w:p>
    <w:p w14:paraId="0D1AE05B"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金融财务类：经济学/金融学/投资学/会计学等相关专业；</w:t>
      </w:r>
    </w:p>
    <w:p w14:paraId="5B1DB569"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职能管理类：企业管理/行政管理/人力资源管理/汉语言文学/法学/新闻学等相关专业（集团公司总部仅招收该类专业）</w:t>
      </w:r>
    </w:p>
    <w:p w14:paraId="3702CF15"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学历及院校：985/211/双一流高校的本硕应届毕业生优先录用，其余院校择优录用。</w:t>
      </w:r>
    </w:p>
    <w:p w14:paraId="01CF213D" w14:textId="131EB9B4"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学习成绩：在校期间学习成绩良好且专业课排名前</w:t>
      </w:r>
      <w:r w:rsidR="00013E38" w:rsidRPr="005C2778">
        <w:rPr>
          <w:rFonts w:ascii="仿宋_GB2312" w:eastAsia="仿宋_GB2312" w:hAnsi="微软雅黑" w:cs="仿宋" w:hint="eastAsia"/>
          <w:kern w:val="0"/>
          <w:sz w:val="32"/>
          <w:szCs w:val="32"/>
          <w:lang w:bidi="en-US"/>
        </w:rPr>
        <w:t>5</w:t>
      </w:r>
      <w:r w:rsidRPr="005C2778">
        <w:rPr>
          <w:rFonts w:ascii="仿宋_GB2312" w:eastAsia="仿宋_GB2312" w:hAnsi="微软雅黑" w:cs="仿宋" w:hint="eastAsia"/>
          <w:kern w:val="0"/>
          <w:sz w:val="32"/>
          <w:szCs w:val="32"/>
          <w:lang w:bidi="en-US"/>
        </w:rPr>
        <w:t>0%；</w:t>
      </w:r>
    </w:p>
    <w:p w14:paraId="023AD504" w14:textId="53331BC3"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综合素质：身体健康，较强语言表达和沟通能力，较强意愿及企业认同感，较高责任感及务实作风，较好团队合作精神，较强自律性、抗压性及吃苦耐劳精神。学生干部、中共（预备）党员、建档立卡毕业生及具有文体特长的毕业生优先录用。</w:t>
      </w:r>
    </w:p>
    <w:p w14:paraId="6EE4F6F2" w14:textId="77777777" w:rsidR="00B70371" w:rsidRPr="005C2778" w:rsidRDefault="00B70371" w:rsidP="005C2778">
      <w:pPr>
        <w:spacing w:line="560" w:lineRule="exact"/>
        <w:ind w:firstLine="643"/>
        <w:rPr>
          <w:rFonts w:ascii="仿宋_GB2312" w:eastAsia="仿宋_GB2312" w:hAnsi="微软雅黑" w:cs="微软雅黑"/>
          <w:b/>
          <w:bCs/>
          <w:color w:val="FF0000"/>
          <w:kern w:val="0"/>
          <w:sz w:val="32"/>
          <w:szCs w:val="32"/>
          <w:lang w:bidi="en-US"/>
        </w:rPr>
      </w:pPr>
      <w:r w:rsidRPr="005C2778">
        <w:rPr>
          <w:rFonts w:ascii="仿宋_GB2312" w:eastAsia="仿宋_GB2312" w:hAnsi="微软雅黑" w:cs="微软雅黑" w:hint="eastAsia"/>
          <w:b/>
          <w:bCs/>
          <w:color w:val="FF0000"/>
          <w:kern w:val="0"/>
          <w:sz w:val="32"/>
          <w:szCs w:val="32"/>
          <w:lang w:bidi="en-US"/>
        </w:rPr>
        <w:t>薪资福利：</w:t>
      </w:r>
    </w:p>
    <w:p w14:paraId="5B260DFF" w14:textId="5DF3D8C2" w:rsidR="00F54FA1" w:rsidRPr="005C2778" w:rsidRDefault="00B70371" w:rsidP="00F54FA1">
      <w:pPr>
        <w:spacing w:line="560" w:lineRule="exact"/>
        <w:ind w:firstLine="640"/>
        <w:rPr>
          <w:rFonts w:ascii="仿宋_GB2312" w:eastAsia="仿宋_GB2312" w:hAnsi="微软雅黑" w:cs="微软雅黑"/>
          <w:kern w:val="0"/>
          <w:sz w:val="32"/>
          <w:szCs w:val="32"/>
          <w:lang w:bidi="en-US"/>
        </w:rPr>
      </w:pPr>
      <w:r w:rsidRPr="005C2778">
        <w:rPr>
          <w:rFonts w:ascii="仿宋_GB2312" w:eastAsia="仿宋_GB2312" w:hAnsi="微软雅黑" w:cs="仿宋" w:hint="eastAsia"/>
          <w:kern w:val="0"/>
          <w:sz w:val="32"/>
          <w:szCs w:val="32"/>
          <w:lang w:bidi="en-US"/>
        </w:rPr>
        <w:t>薪酬：</w:t>
      </w:r>
      <w:r w:rsidRPr="005C2778">
        <w:rPr>
          <w:rFonts w:ascii="仿宋_GB2312" w:eastAsia="仿宋_GB2312" w:hAnsi="微软雅黑" w:cs="微软雅黑" w:hint="eastAsia"/>
          <w:kern w:val="0"/>
          <w:sz w:val="32"/>
          <w:szCs w:val="32"/>
          <w:lang w:bidi="en-US"/>
        </w:rPr>
        <w:t>同行业富有竞争力的市场化导向薪酬模式</w:t>
      </w:r>
    </w:p>
    <w:p w14:paraId="6ABCFA8E" w14:textId="104FFC76" w:rsidR="00B70371" w:rsidRPr="005C2778" w:rsidRDefault="00B70371" w:rsidP="005C2778">
      <w:pPr>
        <w:spacing w:line="560" w:lineRule="exact"/>
        <w:ind w:firstLine="640"/>
        <w:rPr>
          <w:rFonts w:ascii="仿宋_GB2312" w:eastAsia="仿宋_GB2312" w:hAnsi="微软雅黑" w:cs="微软雅黑"/>
          <w:kern w:val="0"/>
          <w:sz w:val="32"/>
          <w:szCs w:val="32"/>
          <w:lang w:bidi="en-US"/>
        </w:rPr>
      </w:pPr>
      <w:r w:rsidRPr="005C2778">
        <w:rPr>
          <w:rFonts w:ascii="仿宋_GB2312" w:eastAsia="仿宋_GB2312" w:hAnsi="微软雅黑" w:cs="仿宋" w:hint="eastAsia"/>
          <w:kern w:val="0"/>
          <w:sz w:val="32"/>
          <w:szCs w:val="32"/>
          <w:lang w:bidi="en-US"/>
        </w:rPr>
        <w:t>培养方式：</w:t>
      </w:r>
      <w:r w:rsidRPr="005C2778">
        <w:rPr>
          <w:rFonts w:ascii="仿宋_GB2312" w:eastAsia="仿宋_GB2312" w:hAnsi="微软雅黑" w:cs="微软雅黑" w:hint="eastAsia"/>
          <w:kern w:val="0"/>
          <w:sz w:val="32"/>
          <w:szCs w:val="32"/>
          <w:lang w:bidi="en-US"/>
        </w:rPr>
        <w:t>中建交通对校招优秀青年员工实施“</w:t>
      </w:r>
      <w:r w:rsidR="00F54FA1">
        <w:rPr>
          <w:rFonts w:ascii="仿宋_GB2312" w:eastAsia="仿宋_GB2312" w:hAnsi="微软雅黑" w:cs="微软雅黑" w:hint="eastAsia"/>
          <w:kern w:val="0"/>
          <w:sz w:val="32"/>
          <w:szCs w:val="32"/>
          <w:lang w:bidi="en-US"/>
        </w:rPr>
        <w:t>星海计划</w:t>
      </w:r>
      <w:r w:rsidRPr="005C2778">
        <w:rPr>
          <w:rFonts w:ascii="仿宋_GB2312" w:eastAsia="仿宋_GB2312" w:hAnsi="微软雅黑" w:cs="微软雅黑" w:hint="eastAsia"/>
          <w:kern w:val="0"/>
          <w:sz w:val="32"/>
          <w:szCs w:val="32"/>
          <w:lang w:bidi="en-US"/>
        </w:rPr>
        <w:t>”三阶段滚动培养，培养目标为项目经理后备、子企业部门负责人后备。晋升机制明确，职级序列清晰，未来可期！</w:t>
      </w:r>
    </w:p>
    <w:p w14:paraId="260AA23F" w14:textId="77777777" w:rsidR="003F0A39" w:rsidRPr="005C2778" w:rsidRDefault="00CC36FE" w:rsidP="005C2778">
      <w:pPr>
        <w:spacing w:line="560" w:lineRule="exact"/>
        <w:ind w:firstLine="643"/>
        <w:rPr>
          <w:rFonts w:ascii="仿宋_GB2312" w:eastAsia="仿宋_GB2312" w:hAnsi="微软雅黑" w:cs="微软雅黑"/>
          <w:b/>
          <w:bCs/>
          <w:color w:val="FF0000"/>
          <w:kern w:val="0"/>
          <w:sz w:val="32"/>
          <w:szCs w:val="32"/>
          <w:lang w:bidi="en-US"/>
        </w:rPr>
      </w:pPr>
      <w:r w:rsidRPr="005C2778">
        <w:rPr>
          <w:rFonts w:ascii="仿宋_GB2312" w:eastAsia="仿宋_GB2312" w:hAnsi="微软雅黑" w:cs="微软雅黑" w:hint="eastAsia"/>
          <w:b/>
          <w:bCs/>
          <w:color w:val="FF0000"/>
          <w:kern w:val="0"/>
          <w:sz w:val="32"/>
          <w:szCs w:val="32"/>
          <w:lang w:bidi="en-US"/>
        </w:rPr>
        <w:t>招聘流程：</w:t>
      </w:r>
    </w:p>
    <w:p w14:paraId="00FF004F"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简历投递→简历筛选→面试→中建集团统一测评→录用签约</w:t>
      </w:r>
    </w:p>
    <w:p w14:paraId="51BB9616" w14:textId="65E7D55D" w:rsidR="003F0A39"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lastRenderedPageBreak/>
        <w:t>简历投递：</w:t>
      </w:r>
      <w:r w:rsidR="00013E38" w:rsidRPr="005C2778">
        <w:rPr>
          <w:rFonts w:ascii="仿宋_GB2312" w:eastAsia="仿宋_GB2312" w:hAnsi="微软雅黑" w:cs="仿宋" w:hint="eastAsia"/>
          <w:kern w:val="0"/>
          <w:sz w:val="32"/>
          <w:szCs w:val="32"/>
          <w:lang w:bidi="en-US"/>
        </w:rPr>
        <w:t>登录</w:t>
      </w:r>
      <w:r w:rsidR="008D42BC" w:rsidRPr="005C2778">
        <w:rPr>
          <w:rFonts w:ascii="仿宋_GB2312" w:eastAsia="仿宋_GB2312" w:hAnsi="微软雅黑" w:cs="仿宋" w:hint="eastAsia"/>
          <w:kern w:val="0"/>
          <w:sz w:val="32"/>
          <w:szCs w:val="32"/>
          <w:lang w:bidi="en-US"/>
        </w:rPr>
        <w:t>https://comm.zhiye.com/</w:t>
      </w:r>
      <w:r w:rsidR="00013E38" w:rsidRPr="005C2778">
        <w:rPr>
          <w:rFonts w:ascii="仿宋_GB2312" w:eastAsia="仿宋_GB2312" w:hAnsi="微软雅黑" w:cs="仿宋" w:hint="eastAsia"/>
          <w:kern w:val="0"/>
          <w:sz w:val="32"/>
          <w:szCs w:val="32"/>
          <w:lang w:bidi="en-US"/>
        </w:rPr>
        <w:t>或</w:t>
      </w:r>
      <w:r w:rsidRPr="005C2778">
        <w:rPr>
          <w:rFonts w:ascii="仿宋_GB2312" w:eastAsia="仿宋_GB2312" w:hAnsi="微软雅黑" w:cs="仿宋" w:hint="eastAsia"/>
          <w:kern w:val="0"/>
          <w:sz w:val="32"/>
          <w:szCs w:val="32"/>
          <w:lang w:bidi="en-US"/>
        </w:rPr>
        <w:t>扫描下方二维码，点击校园招聘后选择校招入口投递简历至自己感兴趣的公司吧！仅仅可以选择三个企业哦。一定要进行网申哦，要不我们看不到你的简历就等同失去了你。</w:t>
      </w:r>
    </w:p>
    <w:p w14:paraId="09F13C9C" w14:textId="3AC1002D" w:rsidR="005C2778" w:rsidRDefault="005C2778"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noProof/>
          <w:kern w:val="0"/>
          <w:sz w:val="32"/>
          <w:szCs w:val="32"/>
          <w:lang w:bidi="en-US"/>
        </w:rPr>
        <w:drawing>
          <wp:anchor distT="0" distB="0" distL="114300" distR="114300" simplePos="0" relativeHeight="251660288" behindDoc="0" locked="0" layoutInCell="1" allowOverlap="1" wp14:anchorId="699CDA61" wp14:editId="19308BC0">
            <wp:simplePos x="0" y="0"/>
            <wp:positionH relativeFrom="margin">
              <wp:align>center</wp:align>
            </wp:positionH>
            <wp:positionV relativeFrom="paragraph">
              <wp:posOffset>130175</wp:posOffset>
            </wp:positionV>
            <wp:extent cx="1190625" cy="11906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16B94134" w14:textId="5C0713A6" w:rsidR="005C2778" w:rsidRDefault="005C2778" w:rsidP="005C2778">
      <w:pPr>
        <w:spacing w:line="560" w:lineRule="exact"/>
        <w:ind w:firstLine="640"/>
        <w:rPr>
          <w:rFonts w:ascii="仿宋_GB2312" w:eastAsia="仿宋_GB2312" w:hAnsi="微软雅黑" w:cs="仿宋"/>
          <w:kern w:val="0"/>
          <w:sz w:val="32"/>
          <w:szCs w:val="32"/>
          <w:lang w:bidi="en-US"/>
        </w:rPr>
      </w:pPr>
    </w:p>
    <w:p w14:paraId="1689A425" w14:textId="77777777" w:rsidR="005C2778" w:rsidRPr="005C2778" w:rsidRDefault="005C2778" w:rsidP="005C2778">
      <w:pPr>
        <w:spacing w:line="560" w:lineRule="exact"/>
        <w:ind w:firstLine="640"/>
        <w:rPr>
          <w:rFonts w:ascii="仿宋_GB2312" w:eastAsia="仿宋_GB2312" w:hAnsi="微软雅黑" w:cs="仿宋"/>
          <w:kern w:val="0"/>
          <w:sz w:val="32"/>
          <w:szCs w:val="32"/>
          <w:lang w:bidi="en-US"/>
        </w:rPr>
      </w:pPr>
    </w:p>
    <w:p w14:paraId="0EFD29DD" w14:textId="78965828" w:rsidR="00D5479B" w:rsidRPr="005C2778" w:rsidRDefault="00D5479B" w:rsidP="005C2778">
      <w:pPr>
        <w:spacing w:line="560" w:lineRule="exact"/>
        <w:ind w:firstLine="640"/>
        <w:rPr>
          <w:rFonts w:ascii="仿宋_GB2312" w:eastAsia="仿宋_GB2312" w:hAnsi="微软雅黑" w:cs="仿宋"/>
          <w:kern w:val="0"/>
          <w:sz w:val="32"/>
          <w:szCs w:val="32"/>
          <w:lang w:bidi="en-US"/>
        </w:rPr>
      </w:pPr>
    </w:p>
    <w:p w14:paraId="2479BD76" w14:textId="77777777" w:rsidR="003F0A39" w:rsidRPr="005C2778" w:rsidRDefault="00CC36FE" w:rsidP="005C2778">
      <w:pPr>
        <w:spacing w:line="560" w:lineRule="exact"/>
        <w:ind w:firstLine="640"/>
        <w:rPr>
          <w:rFonts w:ascii="仿宋_GB2312" w:eastAsia="仿宋_GB2312" w:hAnsi="微软雅黑" w:cs="仿宋"/>
          <w:kern w:val="0"/>
          <w:sz w:val="32"/>
          <w:szCs w:val="32"/>
          <w:lang w:bidi="en-US"/>
        </w:rPr>
      </w:pPr>
      <w:r w:rsidRPr="005C2778">
        <w:rPr>
          <w:rFonts w:ascii="仿宋_GB2312" w:eastAsia="仿宋_GB2312" w:hAnsi="微软雅黑" w:cs="仿宋" w:hint="eastAsia"/>
          <w:kern w:val="0"/>
          <w:sz w:val="32"/>
          <w:szCs w:val="32"/>
          <w:lang w:bidi="en-US"/>
        </w:rPr>
        <w:t>2.我们分公司会筛选简历，如果你让我们看上了，我们会主动call你哦，不要忘了还有短信。手机要畅通，不然我们会失去你的。然后跑过来面试吧，视频面试也可以，尽情地展现你自己，通过后办理完手续，你就是我们的人啦！</w:t>
      </w:r>
    </w:p>
    <w:p w14:paraId="0B973373" w14:textId="77777777" w:rsidR="003F0A39" w:rsidRPr="005C2778" w:rsidRDefault="00CC36FE" w:rsidP="005C2778">
      <w:pPr>
        <w:spacing w:line="560" w:lineRule="exact"/>
        <w:ind w:firstLine="640"/>
        <w:rPr>
          <w:rFonts w:ascii="仿宋_GB2312" w:eastAsia="仿宋_GB2312" w:hAnsi="微软雅黑" w:cs="仿宋"/>
          <w:sz w:val="32"/>
          <w:szCs w:val="32"/>
        </w:rPr>
      </w:pPr>
      <w:r w:rsidRPr="005C2778">
        <w:rPr>
          <w:rFonts w:ascii="仿宋_GB2312" w:eastAsia="仿宋_GB2312" w:hAnsi="微软雅黑" w:cs="仿宋" w:hint="eastAsia"/>
          <w:kern w:val="0"/>
          <w:sz w:val="32"/>
          <w:szCs w:val="32"/>
          <w:lang w:bidi="en-US"/>
        </w:rPr>
        <w:t>关注集团招聘微信公众号：“中建交通招聘平台”，了解更多校招需求、薪酬待遇、工作地点、工作内容和职业发展等信息。</w:t>
      </w:r>
    </w:p>
    <w:p w14:paraId="429D846A" w14:textId="77777777" w:rsidR="003F0A39" w:rsidRPr="005C2778" w:rsidRDefault="00CC36FE" w:rsidP="005C2778">
      <w:pPr>
        <w:spacing w:line="560" w:lineRule="exact"/>
        <w:ind w:firstLine="640"/>
        <w:rPr>
          <w:rFonts w:ascii="仿宋_GB2312" w:eastAsia="仿宋_GB2312" w:hAnsi="仿宋" w:cs="仿宋"/>
          <w:color w:val="FF0000"/>
          <w:sz w:val="32"/>
          <w:szCs w:val="32"/>
          <w:shd w:val="clear" w:color="auto" w:fill="FFFFFF"/>
        </w:rPr>
      </w:pPr>
      <w:r w:rsidRPr="005C2778">
        <w:rPr>
          <w:rFonts w:ascii="仿宋_GB2312" w:eastAsia="仿宋_GB2312" w:hAnsi="仿宋" w:cs="仿宋" w:hint="eastAsia"/>
          <w:noProof/>
          <w:color w:val="FF0000"/>
          <w:sz w:val="32"/>
          <w:szCs w:val="32"/>
        </w:rPr>
        <w:drawing>
          <wp:anchor distT="0" distB="0" distL="114300" distR="114300" simplePos="0" relativeHeight="251659264" behindDoc="0" locked="0" layoutInCell="1" allowOverlap="1" wp14:anchorId="6CC06C7A" wp14:editId="2D0E7DEE">
            <wp:simplePos x="0" y="0"/>
            <wp:positionH relativeFrom="column">
              <wp:posOffset>1971675</wp:posOffset>
            </wp:positionH>
            <wp:positionV relativeFrom="paragraph">
              <wp:posOffset>12700</wp:posOffset>
            </wp:positionV>
            <wp:extent cx="1582420" cy="1582420"/>
            <wp:effectExtent l="0" t="0" r="0" b="0"/>
            <wp:wrapNone/>
            <wp:docPr id="2" name="图片 2" descr="qrcode_for_gh_54f39fa27f24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54f39fa27f24_128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anchor>
        </w:drawing>
      </w:r>
    </w:p>
    <w:p w14:paraId="2FEDB4D8" w14:textId="77777777" w:rsidR="003F0A39" w:rsidRPr="005C2778" w:rsidRDefault="003F0A39" w:rsidP="005C2778">
      <w:pPr>
        <w:spacing w:line="560" w:lineRule="exact"/>
        <w:ind w:firstLine="640"/>
        <w:rPr>
          <w:rFonts w:ascii="仿宋_GB2312" w:eastAsia="仿宋_GB2312" w:hAnsi="仿宋" w:cs="仿宋"/>
          <w:color w:val="FF0000"/>
          <w:sz w:val="32"/>
          <w:szCs w:val="32"/>
          <w:shd w:val="clear" w:color="auto" w:fill="FFFFFF"/>
        </w:rPr>
      </w:pPr>
    </w:p>
    <w:p w14:paraId="4D3F903E" w14:textId="77777777" w:rsidR="003F0A39" w:rsidRPr="005C2778" w:rsidRDefault="003F0A39" w:rsidP="005C2778">
      <w:pPr>
        <w:spacing w:line="560" w:lineRule="exact"/>
        <w:ind w:firstLine="640"/>
        <w:rPr>
          <w:rFonts w:ascii="仿宋_GB2312" w:eastAsia="仿宋_GB2312" w:hAnsi="仿宋" w:cs="仿宋"/>
          <w:color w:val="FF0000"/>
          <w:sz w:val="32"/>
          <w:szCs w:val="32"/>
          <w:shd w:val="clear" w:color="auto" w:fill="FFFFFF"/>
        </w:rPr>
      </w:pPr>
    </w:p>
    <w:p w14:paraId="1A8D8932" w14:textId="77777777" w:rsidR="003F0A39" w:rsidRPr="005C2778" w:rsidRDefault="003F0A39" w:rsidP="005C2778">
      <w:pPr>
        <w:spacing w:line="560" w:lineRule="exact"/>
        <w:ind w:firstLine="640"/>
        <w:rPr>
          <w:rFonts w:ascii="仿宋_GB2312" w:eastAsia="仿宋_GB2312" w:hAnsi="仿宋" w:cs="仿宋"/>
          <w:color w:val="FF0000"/>
          <w:sz w:val="32"/>
          <w:szCs w:val="32"/>
          <w:shd w:val="clear" w:color="auto" w:fill="FFFFFF"/>
        </w:rPr>
      </w:pPr>
    </w:p>
    <w:p w14:paraId="777ED0B5" w14:textId="77777777" w:rsidR="005C2778" w:rsidRDefault="005C2778" w:rsidP="005C2778">
      <w:pPr>
        <w:spacing w:line="560" w:lineRule="exact"/>
        <w:ind w:firstLine="640"/>
        <w:jc w:val="center"/>
        <w:rPr>
          <w:rFonts w:ascii="仿宋_GB2312" w:eastAsia="仿宋_GB2312" w:hAnsi="仿宋" w:cs="仿宋"/>
          <w:color w:val="FF0000"/>
          <w:sz w:val="32"/>
          <w:szCs w:val="32"/>
          <w:shd w:val="clear" w:color="auto" w:fill="FFFFFF"/>
        </w:rPr>
      </w:pPr>
    </w:p>
    <w:p w14:paraId="2707AE8F" w14:textId="766E1093" w:rsidR="003F0A39" w:rsidRPr="005C2778" w:rsidRDefault="00CC36FE" w:rsidP="005C2778">
      <w:pPr>
        <w:spacing w:line="560" w:lineRule="exact"/>
        <w:ind w:firstLine="640"/>
        <w:jc w:val="center"/>
        <w:rPr>
          <w:rFonts w:ascii="仿宋_GB2312" w:eastAsia="仿宋_GB2312"/>
          <w:sz w:val="32"/>
          <w:szCs w:val="32"/>
        </w:rPr>
      </w:pPr>
      <w:r w:rsidRPr="005C2778">
        <w:rPr>
          <w:rFonts w:ascii="仿宋_GB2312" w:eastAsia="仿宋_GB2312" w:hAnsi="仿宋" w:cs="仿宋" w:hint="eastAsia"/>
          <w:color w:val="FF0000"/>
          <w:sz w:val="32"/>
          <w:szCs w:val="32"/>
          <w:shd w:val="clear" w:color="auto" w:fill="FFFFFF"/>
        </w:rPr>
        <w:t>“中建交通招聘平台”</w:t>
      </w:r>
    </w:p>
    <w:sectPr w:rsidR="003F0A39" w:rsidRPr="005C277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E2C5" w14:textId="77777777" w:rsidR="00E4740B" w:rsidRDefault="00E4740B">
      <w:pPr>
        <w:spacing w:line="240" w:lineRule="auto"/>
        <w:ind w:firstLine="420"/>
      </w:pPr>
      <w:r>
        <w:separator/>
      </w:r>
    </w:p>
  </w:endnote>
  <w:endnote w:type="continuationSeparator" w:id="0">
    <w:p w14:paraId="3354EF7B" w14:textId="77777777" w:rsidR="00E4740B" w:rsidRDefault="00E4740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F27" w14:textId="77777777" w:rsidR="003F0A39" w:rsidRDefault="003F0A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C0BF" w14:textId="77777777" w:rsidR="003F0A39" w:rsidRDefault="003F0A3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1B21" w14:textId="77777777" w:rsidR="003F0A39" w:rsidRDefault="003F0A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937A" w14:textId="77777777" w:rsidR="00E4740B" w:rsidRDefault="00E4740B">
      <w:pPr>
        <w:spacing w:line="240" w:lineRule="auto"/>
        <w:ind w:firstLine="420"/>
      </w:pPr>
      <w:r>
        <w:separator/>
      </w:r>
    </w:p>
  </w:footnote>
  <w:footnote w:type="continuationSeparator" w:id="0">
    <w:p w14:paraId="3D279950" w14:textId="77777777" w:rsidR="00E4740B" w:rsidRDefault="00E4740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9CB" w14:textId="77777777" w:rsidR="003F0A39" w:rsidRDefault="003F0A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5AA2" w14:textId="77777777" w:rsidR="003F0A39" w:rsidRDefault="003F0A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410E" w14:textId="77777777" w:rsidR="003F0A39" w:rsidRDefault="003F0A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BC0"/>
    <w:multiLevelType w:val="hybridMultilevel"/>
    <w:tmpl w:val="D7F42A86"/>
    <w:lvl w:ilvl="0" w:tplc="FAD4479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520126E3"/>
    <w:multiLevelType w:val="multilevel"/>
    <w:tmpl w:val="520126E3"/>
    <w:lvl w:ilvl="0">
      <w:start w:val="1"/>
      <w:numFmt w:val="decimal"/>
      <w:lvlText w:val="%1."/>
      <w:lvlJc w:val="left"/>
      <w:pPr>
        <w:ind w:left="560" w:hanging="360"/>
      </w:pPr>
      <w:rPr>
        <w:rFonts w:hint="default"/>
        <w:b/>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61783B68"/>
    <w:multiLevelType w:val="singleLevel"/>
    <w:tmpl w:val="61783B68"/>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1E"/>
    <w:rsid w:val="00013E38"/>
    <w:rsid w:val="00050FD9"/>
    <w:rsid w:val="00072454"/>
    <w:rsid w:val="000E1ADB"/>
    <w:rsid w:val="001356E8"/>
    <w:rsid w:val="001B6F62"/>
    <w:rsid w:val="00271606"/>
    <w:rsid w:val="002979E7"/>
    <w:rsid w:val="002F78E9"/>
    <w:rsid w:val="00327643"/>
    <w:rsid w:val="00333294"/>
    <w:rsid w:val="003F0A39"/>
    <w:rsid w:val="005C2778"/>
    <w:rsid w:val="0060242E"/>
    <w:rsid w:val="00634B34"/>
    <w:rsid w:val="00684142"/>
    <w:rsid w:val="006D60CD"/>
    <w:rsid w:val="007B157F"/>
    <w:rsid w:val="007E191C"/>
    <w:rsid w:val="00816634"/>
    <w:rsid w:val="00890C10"/>
    <w:rsid w:val="00894244"/>
    <w:rsid w:val="008D42BC"/>
    <w:rsid w:val="008F5553"/>
    <w:rsid w:val="009A6A32"/>
    <w:rsid w:val="009B490D"/>
    <w:rsid w:val="009D4AE0"/>
    <w:rsid w:val="009E2F1E"/>
    <w:rsid w:val="00A7225E"/>
    <w:rsid w:val="00B1688B"/>
    <w:rsid w:val="00B22773"/>
    <w:rsid w:val="00B401B2"/>
    <w:rsid w:val="00B70371"/>
    <w:rsid w:val="00B708B7"/>
    <w:rsid w:val="00BA1CA3"/>
    <w:rsid w:val="00C1484D"/>
    <w:rsid w:val="00CA5BB8"/>
    <w:rsid w:val="00CC36FE"/>
    <w:rsid w:val="00CD0826"/>
    <w:rsid w:val="00D046E1"/>
    <w:rsid w:val="00D32D79"/>
    <w:rsid w:val="00D5479B"/>
    <w:rsid w:val="00DE75DF"/>
    <w:rsid w:val="00DF3726"/>
    <w:rsid w:val="00E4740B"/>
    <w:rsid w:val="00E50A5D"/>
    <w:rsid w:val="00E65F4D"/>
    <w:rsid w:val="00EB007E"/>
    <w:rsid w:val="00F54FA1"/>
    <w:rsid w:val="00F62102"/>
    <w:rsid w:val="00F67816"/>
    <w:rsid w:val="26A62E07"/>
    <w:rsid w:val="4E6F5950"/>
    <w:rsid w:val="7E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4B8C97"/>
  <w15:docId w15:val="{A6CB38D5-CEE4-4EE8-B584-36D17675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20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ind w:firstLineChars="0" w:firstLine="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420"/>
    </w:pPr>
  </w:style>
  <w:style w:type="paragraph" w:styleId="a8">
    <w:name w:val="Balloon Text"/>
    <w:basedOn w:val="a"/>
    <w:link w:val="a9"/>
    <w:uiPriority w:val="99"/>
    <w:semiHidden/>
    <w:unhideWhenUsed/>
    <w:rsid w:val="00013E38"/>
    <w:pPr>
      <w:spacing w:line="240" w:lineRule="auto"/>
    </w:pPr>
    <w:rPr>
      <w:sz w:val="18"/>
      <w:szCs w:val="18"/>
    </w:rPr>
  </w:style>
  <w:style w:type="character" w:customStyle="1" w:styleId="a9">
    <w:name w:val="批注框文本 字符"/>
    <w:basedOn w:val="a0"/>
    <w:link w:val="a8"/>
    <w:uiPriority w:val="99"/>
    <w:semiHidden/>
    <w:rsid w:val="00013E38"/>
    <w:rPr>
      <w:kern w:val="2"/>
      <w:sz w:val="18"/>
      <w:szCs w:val="18"/>
    </w:rPr>
  </w:style>
  <w:style w:type="paragraph" w:styleId="aa">
    <w:name w:val="Normal (Web)"/>
    <w:basedOn w:val="a"/>
    <w:uiPriority w:val="99"/>
    <w:semiHidden/>
    <w:unhideWhenUsed/>
    <w:rsid w:val="00CA5BB8"/>
    <w:pPr>
      <w:widowControl/>
      <w:spacing w:before="75" w:after="75"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2101">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67FB2F-91DC-4ADB-B6D8-67245BDC59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 泽龙</dc:creator>
  <cp:lastModifiedBy>cscecmzs@163.com</cp:lastModifiedBy>
  <cp:revision>4</cp:revision>
  <dcterms:created xsi:type="dcterms:W3CDTF">2021-08-23T06:22:00Z</dcterms:created>
  <dcterms:modified xsi:type="dcterms:W3CDTF">2021-08-23T06:23:00Z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